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F5E5" w14:textId="77777777" w:rsidR="004D5B9B" w:rsidRPr="00A7647D" w:rsidRDefault="004D5B9B" w:rsidP="004D5B9B">
      <w:pPr>
        <w:jc w:val="center"/>
        <w:rPr>
          <w:rFonts w:ascii="Arial" w:hAnsi="Arial"/>
          <w:b/>
          <w:sz w:val="28"/>
          <w:lang w:val="de-DE"/>
        </w:rPr>
      </w:pPr>
      <w:r w:rsidRPr="00A7647D">
        <w:rPr>
          <w:rFonts w:ascii="Arial" w:hAnsi="Arial"/>
          <w:b/>
          <w:sz w:val="28"/>
          <w:lang w:val="de-DE"/>
        </w:rPr>
        <w:t>Werkstoffliches Kunststoffrecycling</w:t>
      </w:r>
    </w:p>
    <w:p w14:paraId="30E43E17" w14:textId="77777777" w:rsidR="004D5B9B" w:rsidRPr="00A7647D" w:rsidRDefault="004D5B9B" w:rsidP="004D5B9B">
      <w:pPr>
        <w:jc w:val="center"/>
        <w:rPr>
          <w:rFonts w:ascii="Arial" w:hAnsi="Arial"/>
          <w:b/>
          <w:sz w:val="28"/>
          <w:lang w:val="de-DE"/>
        </w:rPr>
      </w:pPr>
    </w:p>
    <w:p w14:paraId="3F2EC169" w14:textId="77777777" w:rsidR="004D5B9B" w:rsidRPr="00A7647D" w:rsidRDefault="004D5B9B" w:rsidP="004D5B9B">
      <w:pPr>
        <w:jc w:val="center"/>
        <w:rPr>
          <w:rFonts w:ascii="Arial" w:hAnsi="Arial"/>
          <w:b/>
          <w:sz w:val="28"/>
          <w:lang w:val="de-DE"/>
        </w:rPr>
      </w:pPr>
      <w:r w:rsidRPr="00A7647D">
        <w:rPr>
          <w:rFonts w:ascii="Arial" w:hAnsi="Arial"/>
          <w:b/>
          <w:sz w:val="28"/>
          <w:lang w:val="de-DE"/>
        </w:rPr>
        <w:t>"</w:t>
      </w:r>
      <w:r>
        <w:rPr>
          <w:rFonts w:ascii="Arial" w:hAnsi="Arial"/>
          <w:b/>
          <w:sz w:val="28"/>
          <w:lang w:val="de-DE"/>
        </w:rPr>
        <w:t>Laufdiktat</w:t>
      </w:r>
      <w:r w:rsidRPr="00A7647D">
        <w:rPr>
          <w:rFonts w:ascii="Arial" w:hAnsi="Arial"/>
          <w:b/>
          <w:sz w:val="28"/>
          <w:lang w:val="de-DE"/>
        </w:rPr>
        <w:t>"</w:t>
      </w:r>
    </w:p>
    <w:p w14:paraId="7FBEB6CD" w14:textId="77777777" w:rsidR="004D5B9B" w:rsidRPr="00A7647D" w:rsidRDefault="004D5B9B" w:rsidP="004D5B9B">
      <w:pPr>
        <w:jc w:val="center"/>
        <w:rPr>
          <w:rFonts w:ascii="Arial" w:hAnsi="Arial"/>
          <w:b/>
          <w:sz w:val="28"/>
          <w:lang w:val="de-DE"/>
        </w:rPr>
      </w:pPr>
    </w:p>
    <w:p w14:paraId="5277D89F" w14:textId="77777777" w:rsidR="004D5B9B" w:rsidRPr="004D5B9B" w:rsidRDefault="004D5B9B" w:rsidP="004D5B9B">
      <w:pPr>
        <w:rPr>
          <w:rFonts w:ascii="Arial" w:hAnsi="Arial"/>
          <w:lang w:val="de-DE"/>
        </w:rPr>
      </w:pPr>
      <w:r w:rsidRPr="004D5B9B">
        <w:rPr>
          <w:rFonts w:ascii="Arial" w:hAnsi="Arial"/>
          <w:lang w:val="de-DE"/>
        </w:rPr>
        <w:t>Sortenreine Produktionsabfälle bestehen aus Abfällen, die bei der Produktion entstehen. Sie sind homogen und normalerweise sauber. Waschen, Sortieren und Trocknen sind in der Regel nicht nötig.</w:t>
      </w:r>
    </w:p>
    <w:p w14:paraId="5ABE393B" w14:textId="77777777" w:rsidR="004D5B9B" w:rsidRPr="004D5B9B" w:rsidRDefault="004D5B9B" w:rsidP="004D5B9B">
      <w:pPr>
        <w:rPr>
          <w:rFonts w:ascii="Arial" w:hAnsi="Arial"/>
          <w:lang w:val="de-DE"/>
        </w:rPr>
      </w:pPr>
    </w:p>
    <w:p w14:paraId="4EA674BC" w14:textId="77777777" w:rsidR="004D5B9B" w:rsidRPr="004D5B9B" w:rsidRDefault="004D5B9B" w:rsidP="004D5B9B">
      <w:pPr>
        <w:rPr>
          <w:rFonts w:ascii="Arial" w:hAnsi="Arial"/>
          <w:lang w:val="de-DE"/>
        </w:rPr>
      </w:pPr>
      <w:r w:rsidRPr="004D5B9B">
        <w:rPr>
          <w:rFonts w:ascii="Arial" w:hAnsi="Arial"/>
          <w:lang w:val="de-DE"/>
        </w:rPr>
        <w:t>Sortenähnliche Gewerbeabfälle kommen auch aus der Industrie, und sind nach Produktgruppen sortiert</w:t>
      </w:r>
      <w:r w:rsidR="009F65B5">
        <w:rPr>
          <w:rFonts w:ascii="Arial" w:hAnsi="Arial"/>
          <w:lang w:val="de-DE"/>
        </w:rPr>
        <w:t xml:space="preserve">. </w:t>
      </w:r>
      <w:r w:rsidRPr="004D5B9B">
        <w:rPr>
          <w:rFonts w:ascii="Arial" w:hAnsi="Arial"/>
          <w:lang w:val="de-DE"/>
        </w:rPr>
        <w:t>Diese Abfälle sind oft verschmutzt, so dass man auf das Trennen verzichten kann, aber nicht auf das Waschen.</w:t>
      </w:r>
    </w:p>
    <w:p w14:paraId="62D92424" w14:textId="77777777" w:rsidR="004D5B9B" w:rsidRPr="004D5B9B" w:rsidRDefault="004D5B9B" w:rsidP="004D5B9B">
      <w:pPr>
        <w:rPr>
          <w:rFonts w:ascii="Arial" w:hAnsi="Arial"/>
          <w:lang w:val="de-DE"/>
        </w:rPr>
      </w:pPr>
    </w:p>
    <w:p w14:paraId="3F4C5CBC" w14:textId="77777777" w:rsidR="004D5B9B" w:rsidRPr="004D5B9B" w:rsidRDefault="004D5B9B" w:rsidP="004D5B9B">
      <w:pPr>
        <w:rPr>
          <w:rFonts w:ascii="Arial" w:hAnsi="Arial"/>
          <w:lang w:val="de-DE"/>
        </w:rPr>
      </w:pPr>
      <w:r w:rsidRPr="004D5B9B">
        <w:rPr>
          <w:rFonts w:ascii="Arial" w:hAnsi="Arial"/>
          <w:lang w:val="de-DE"/>
        </w:rPr>
        <w:t>Abfälle aus dem Konsumbereich, wie z.B. der Hausmüll sind heterogen und oft stark verdreckt. Sie müssen in vielen Verfahrensschritten getrennt und gewaschen werden, um daraus sorten</w:t>
      </w:r>
      <w:r w:rsidR="009F65B5">
        <w:rPr>
          <w:rFonts w:ascii="Arial" w:hAnsi="Arial"/>
          <w:lang w:val="de-DE"/>
        </w:rPr>
        <w:t>ähnliche Granulate zu erhalten.</w:t>
      </w:r>
      <w:bookmarkStart w:id="0" w:name="_GoBack"/>
      <w:bookmarkEnd w:id="0"/>
    </w:p>
    <w:p w14:paraId="6F8E6219" w14:textId="77777777" w:rsidR="004D5B9B" w:rsidRPr="004D5B9B" w:rsidRDefault="004D5B9B" w:rsidP="004D5B9B">
      <w:pPr>
        <w:rPr>
          <w:rFonts w:ascii="Arial" w:hAnsi="Arial"/>
          <w:lang w:val="de-DE"/>
        </w:rPr>
      </w:pPr>
    </w:p>
    <w:p w14:paraId="44565610" w14:textId="77777777" w:rsidR="004D5B9B" w:rsidRPr="004D5B9B" w:rsidRDefault="004D5B9B" w:rsidP="004D5B9B">
      <w:pPr>
        <w:rPr>
          <w:rFonts w:ascii="Arial" w:hAnsi="Arial"/>
          <w:lang w:val="de-DE"/>
        </w:rPr>
      </w:pPr>
      <w:r w:rsidRPr="004D5B9B">
        <w:rPr>
          <w:rFonts w:ascii="Arial" w:hAnsi="Arial"/>
          <w:lang w:val="de-DE"/>
        </w:rPr>
        <w:t>Es gibt zwei Klassen von Verfahren zum Trennen und Sortieren der Abfälle: Makrotrennung und Mikrotrennung. Die Makrotrennung unterscheidet die Produkte nach ihrer Form. Bei der Mikrotrennung werden die Abfälle erst aufgemahlen und dann mit verschiedenen physikalischen Methoden sortiert. Die Mikrotrennung ist aufwendiger, aber auch deutlich effektiver als die Makrotrennung.</w:t>
      </w:r>
    </w:p>
    <w:p w14:paraId="3F307CC1" w14:textId="77777777" w:rsidR="001872E4" w:rsidRDefault="001872E4"/>
    <w:sectPr w:rsidR="001872E4" w:rsidSect="00F15F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B"/>
    <w:rsid w:val="000F15B6"/>
    <w:rsid w:val="001872E4"/>
    <w:rsid w:val="002D1587"/>
    <w:rsid w:val="004D5B9B"/>
    <w:rsid w:val="009976C1"/>
    <w:rsid w:val="009B4E81"/>
    <w:rsid w:val="009D2FCE"/>
    <w:rsid w:val="009F65B5"/>
    <w:rsid w:val="00A418FE"/>
    <w:rsid w:val="00DD1425"/>
    <w:rsid w:val="00F15FA1"/>
    <w:rsid w:val="00F64B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F7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9B"/>
    <w:rPr>
      <w:rFonts w:ascii="Times" w:eastAsia="Times" w:hAnsi="Times" w:cs="Times New Roman"/>
      <w:szCs w:val="20"/>
      <w:lang w:eastAsia="en-US"/>
    </w:rPr>
  </w:style>
  <w:style w:type="paragraph" w:styleId="Heading1">
    <w:name w:val="heading 1"/>
    <w:basedOn w:val="Normal"/>
    <w:next w:val="Normal"/>
    <w:link w:val="Heading1Char"/>
    <w:qFormat/>
    <w:rsid w:val="00A418FE"/>
    <w:pPr>
      <w:keepNext/>
      <w:spacing w:before="240" w:after="60"/>
      <w:jc w:val="center"/>
      <w:outlineLvl w:val="0"/>
    </w:pPr>
    <w:rPr>
      <w:rFonts w:ascii="Arial" w:hAnsi="Arial"/>
      <w:b/>
      <w:kern w:val="32"/>
      <w:sz w:val="28"/>
      <w:lang w:eastAsia="ja-JP"/>
    </w:rPr>
  </w:style>
  <w:style w:type="paragraph" w:styleId="Heading2">
    <w:name w:val="heading 2"/>
    <w:basedOn w:val="Normal"/>
    <w:next w:val="Normal"/>
    <w:link w:val="Heading2Char"/>
    <w:qFormat/>
    <w:rsid w:val="00A418FE"/>
    <w:pPr>
      <w:keepNext/>
      <w:spacing w:before="240" w:after="60"/>
      <w:outlineLvl w:val="1"/>
    </w:pPr>
    <w:rPr>
      <w:rFonts w:ascii="Arial" w:hAnsi="Arial"/>
      <w:b/>
      <w:sz w:val="28"/>
      <w:lang w:eastAsia="ja-JP"/>
    </w:rPr>
  </w:style>
  <w:style w:type="paragraph" w:styleId="Heading3">
    <w:name w:val="heading 3"/>
    <w:basedOn w:val="Normal"/>
    <w:next w:val="Normal"/>
    <w:link w:val="Heading3Char"/>
    <w:qFormat/>
    <w:rsid w:val="00A418FE"/>
    <w:pPr>
      <w:keepNext/>
      <w:spacing w:before="240" w:after="60"/>
      <w:outlineLvl w:val="2"/>
    </w:pPr>
    <w:rPr>
      <w:rFonts w:ascii="Arial" w:hAnsi="Arial"/>
      <w:b/>
      <w:lang w:eastAsia="ja-JP"/>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Arial" w:eastAsia="Times" w:hAnsi="Arial" w:cs="Times New Roman"/>
      <w:b/>
      <w:kern w:val="32"/>
      <w:sz w:val="28"/>
      <w:szCs w:val="20"/>
    </w:rPr>
  </w:style>
  <w:style w:type="character" w:customStyle="1" w:styleId="Heading2Char">
    <w:name w:val="Heading 2 Char"/>
    <w:basedOn w:val="DefaultParagraphFont"/>
    <w:link w:val="Heading2"/>
    <w:rsid w:val="002D1587"/>
    <w:rPr>
      <w:rFonts w:ascii="Arial" w:eastAsia="Times" w:hAnsi="Arial" w:cs="Times New Roman"/>
      <w:b/>
      <w:sz w:val="28"/>
      <w:szCs w:val="20"/>
    </w:rPr>
  </w:style>
  <w:style w:type="character" w:customStyle="1" w:styleId="Heading3Char">
    <w:name w:val="Heading 3 Char"/>
    <w:basedOn w:val="DefaultParagraphFont"/>
    <w:link w:val="Heading3"/>
    <w:rsid w:val="002D1587"/>
    <w:rPr>
      <w:rFonts w:ascii="Arial" w:eastAsia="Times" w:hAnsi="Arial"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
    <w:name w:val="quote"/>
    <w:basedOn w:val="Normal"/>
    <w:rsid w:val="002D1587"/>
    <w:pPr>
      <w:ind w:left="720" w:right="72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9B"/>
    <w:rPr>
      <w:rFonts w:ascii="Times" w:eastAsia="Times" w:hAnsi="Times" w:cs="Times New Roman"/>
      <w:szCs w:val="20"/>
      <w:lang w:eastAsia="en-US"/>
    </w:rPr>
  </w:style>
  <w:style w:type="paragraph" w:styleId="Heading1">
    <w:name w:val="heading 1"/>
    <w:basedOn w:val="Normal"/>
    <w:next w:val="Normal"/>
    <w:link w:val="Heading1Char"/>
    <w:qFormat/>
    <w:rsid w:val="00A418FE"/>
    <w:pPr>
      <w:keepNext/>
      <w:spacing w:before="240" w:after="60"/>
      <w:jc w:val="center"/>
      <w:outlineLvl w:val="0"/>
    </w:pPr>
    <w:rPr>
      <w:rFonts w:ascii="Arial" w:hAnsi="Arial"/>
      <w:b/>
      <w:kern w:val="32"/>
      <w:sz w:val="28"/>
      <w:lang w:eastAsia="ja-JP"/>
    </w:rPr>
  </w:style>
  <w:style w:type="paragraph" w:styleId="Heading2">
    <w:name w:val="heading 2"/>
    <w:basedOn w:val="Normal"/>
    <w:next w:val="Normal"/>
    <w:link w:val="Heading2Char"/>
    <w:qFormat/>
    <w:rsid w:val="00A418FE"/>
    <w:pPr>
      <w:keepNext/>
      <w:spacing w:before="240" w:after="60"/>
      <w:outlineLvl w:val="1"/>
    </w:pPr>
    <w:rPr>
      <w:rFonts w:ascii="Arial" w:hAnsi="Arial"/>
      <w:b/>
      <w:sz w:val="28"/>
      <w:lang w:eastAsia="ja-JP"/>
    </w:rPr>
  </w:style>
  <w:style w:type="paragraph" w:styleId="Heading3">
    <w:name w:val="heading 3"/>
    <w:basedOn w:val="Normal"/>
    <w:next w:val="Normal"/>
    <w:link w:val="Heading3Char"/>
    <w:qFormat/>
    <w:rsid w:val="00A418FE"/>
    <w:pPr>
      <w:keepNext/>
      <w:spacing w:before="240" w:after="60"/>
      <w:outlineLvl w:val="2"/>
    </w:pPr>
    <w:rPr>
      <w:rFonts w:ascii="Arial" w:hAnsi="Arial"/>
      <w:b/>
      <w:lang w:eastAsia="ja-JP"/>
    </w:rPr>
  </w:style>
  <w:style w:type="paragraph" w:styleId="Heading4">
    <w:name w:val="heading 4"/>
    <w:basedOn w:val="Normal"/>
    <w:next w:val="Normal"/>
    <w:link w:val="Heading4Char"/>
    <w:qFormat/>
    <w:rsid w:val="002D1587"/>
    <w:pPr>
      <w:keepNext/>
      <w:spacing w:before="240" w:after="60"/>
      <w:outlineLvl w:val="3"/>
    </w:pPr>
    <w:rPr>
      <w:rFonts w:eastAsia="Times New Roman"/>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587"/>
    <w:rPr>
      <w:rFonts w:ascii="Arial" w:eastAsia="Times" w:hAnsi="Arial" w:cs="Times New Roman"/>
      <w:b/>
      <w:kern w:val="32"/>
      <w:sz w:val="28"/>
      <w:szCs w:val="20"/>
    </w:rPr>
  </w:style>
  <w:style w:type="character" w:customStyle="1" w:styleId="Heading2Char">
    <w:name w:val="Heading 2 Char"/>
    <w:basedOn w:val="DefaultParagraphFont"/>
    <w:link w:val="Heading2"/>
    <w:rsid w:val="002D1587"/>
    <w:rPr>
      <w:rFonts w:ascii="Arial" w:eastAsia="Times" w:hAnsi="Arial" w:cs="Times New Roman"/>
      <w:b/>
      <w:sz w:val="28"/>
      <w:szCs w:val="20"/>
    </w:rPr>
  </w:style>
  <w:style w:type="character" w:customStyle="1" w:styleId="Heading3Char">
    <w:name w:val="Heading 3 Char"/>
    <w:basedOn w:val="DefaultParagraphFont"/>
    <w:link w:val="Heading3"/>
    <w:rsid w:val="002D1587"/>
    <w:rPr>
      <w:rFonts w:ascii="Arial" w:eastAsia="Times" w:hAnsi="Arial"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
    <w:name w:val="quote"/>
    <w:basedOn w:val="Normal"/>
    <w:rsid w:val="002D1587"/>
    <w:pPr>
      <w:ind w:left="720" w:righ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Macintosh Word</Application>
  <DocSecurity>0</DocSecurity>
  <Lines>7</Lines>
  <Paragraphs>2</Paragraphs>
  <ScaleCrop>false</ScaleCrop>
  <Company>University of Michigan</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dc:description/>
  <cp:lastModifiedBy>Hartmut Rastalsky</cp:lastModifiedBy>
  <cp:revision>2</cp:revision>
  <dcterms:created xsi:type="dcterms:W3CDTF">2017-02-17T18:50:00Z</dcterms:created>
  <dcterms:modified xsi:type="dcterms:W3CDTF">2017-02-17T18:53:00Z</dcterms:modified>
</cp:coreProperties>
</file>